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A986" w14:textId="77777777" w:rsidR="00557AE8" w:rsidRPr="00557AE8" w:rsidRDefault="00557AE8" w:rsidP="00557AE8">
      <w:pPr>
        <w:spacing w:before="100" w:beforeAutospacing="1" w:after="100" w:afterAutospacing="1" w:line="240" w:lineRule="auto"/>
        <w:outlineLvl w:val="0"/>
        <w:rPr>
          <w:rFonts w:eastAsia="Times New Roman" w:cstheme="majorHAnsi"/>
          <w:b/>
          <w:bCs/>
          <w:kern w:val="36"/>
          <w:sz w:val="48"/>
          <w:szCs w:val="48"/>
          <w:lang w:eastAsia="fr-FR"/>
          <w14:ligatures w14:val="none"/>
        </w:rPr>
      </w:pPr>
      <w:r w:rsidRPr="00557AE8">
        <w:rPr>
          <w:rFonts w:eastAsia="Times New Roman" w:cstheme="majorHAnsi"/>
          <w:b/>
          <w:bCs/>
          <w:kern w:val="36"/>
          <w:sz w:val="48"/>
          <w:szCs w:val="48"/>
          <w:lang w:eastAsia="fr-FR"/>
          <w14:ligatures w14:val="none"/>
        </w:rPr>
        <w:t>De nouvelles dispenses de permis d'urbanisme et d’architectes en Wallonie</w:t>
      </w:r>
    </w:p>
    <w:p w14:paraId="5891EF35" w14:textId="227DD634" w:rsidR="00557AE8" w:rsidRPr="00557AE8" w:rsidRDefault="00557AE8" w:rsidP="00557AE8">
      <w:pPr>
        <w:spacing w:before="100" w:beforeAutospacing="1" w:after="100" w:afterAutospacing="1" w:line="240" w:lineRule="auto"/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</w:pPr>
      <w:r w:rsidRPr="00557AE8"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  <w:t>30 août 2019</w:t>
      </w:r>
    </w:p>
    <w:p w14:paraId="7192AD4D" w14:textId="77777777" w:rsidR="00557AE8" w:rsidRPr="00557AE8" w:rsidRDefault="00557AE8" w:rsidP="00557AE8">
      <w:pPr>
        <w:spacing w:before="100" w:beforeAutospacing="1" w:after="100" w:afterAutospacing="1" w:line="240" w:lineRule="auto"/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</w:pPr>
      <w:r w:rsidRPr="00557AE8">
        <w:rPr>
          <w:rFonts w:eastAsia="Times New Roman" w:cstheme="majorHAnsi"/>
          <w:b/>
          <w:bCs/>
          <w:kern w:val="0"/>
          <w:sz w:val="24"/>
          <w:szCs w:val="24"/>
          <w:lang w:eastAsia="fr-FR"/>
          <w14:ligatures w14:val="none"/>
        </w:rPr>
        <w:t>LE CODE DU DÉVELOPPEMENT TERRITORIAL (</w:t>
      </w:r>
      <w:proofErr w:type="spellStart"/>
      <w:r w:rsidRPr="00557AE8">
        <w:rPr>
          <w:rFonts w:eastAsia="Times New Roman" w:cstheme="majorHAnsi"/>
          <w:b/>
          <w:bCs/>
          <w:kern w:val="0"/>
          <w:sz w:val="24"/>
          <w:szCs w:val="24"/>
          <w:lang w:eastAsia="fr-FR"/>
          <w14:ligatures w14:val="none"/>
        </w:rPr>
        <w:t>CoDT</w:t>
      </w:r>
      <w:proofErr w:type="spellEnd"/>
      <w:r w:rsidRPr="00557AE8">
        <w:rPr>
          <w:rFonts w:eastAsia="Times New Roman" w:cstheme="majorHAnsi"/>
          <w:b/>
          <w:bCs/>
          <w:kern w:val="0"/>
          <w:sz w:val="24"/>
          <w:szCs w:val="24"/>
          <w:lang w:eastAsia="fr-FR"/>
          <w14:ligatures w14:val="none"/>
        </w:rPr>
        <w:t>), en vigueur en Wallonie depuis juin 2017, sera simplifié à partir du 1er septembre 2019. Certains actes ou travaux seront désormais dispensés de permis d’urbanisme et/ou du recours obligatoire à l’architecte.</w:t>
      </w:r>
    </w:p>
    <w:p w14:paraId="230F5624" w14:textId="77777777" w:rsidR="00557AE8" w:rsidRPr="00557AE8" w:rsidRDefault="00557AE8" w:rsidP="00557AE8">
      <w:pPr>
        <w:spacing w:before="100" w:beforeAutospacing="1" w:after="100" w:afterAutospacing="1" w:line="240" w:lineRule="auto"/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</w:pPr>
      <w:r w:rsidRPr="00557AE8">
        <w:rPr>
          <w:rFonts w:eastAsia="Times New Roman" w:cstheme="majorHAnsi"/>
          <w:b/>
          <w:bCs/>
          <w:i/>
          <w:iCs/>
          <w:kern w:val="0"/>
          <w:sz w:val="24"/>
          <w:szCs w:val="24"/>
          <w:lang w:eastAsia="fr-FR"/>
          <w14:ligatures w14:val="none"/>
        </w:rPr>
        <w:t>Des abris pour animaux aux roulottes, en passant par les toitures végétales​...</w:t>
      </w:r>
    </w:p>
    <w:p w14:paraId="1E685D99" w14:textId="77777777" w:rsidR="00557AE8" w:rsidRPr="00557AE8" w:rsidRDefault="00557AE8" w:rsidP="00557AE8">
      <w:pPr>
        <w:spacing w:before="100" w:beforeAutospacing="1" w:after="100" w:afterAutospacing="1" w:line="240" w:lineRule="auto"/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</w:pPr>
      <w:r w:rsidRPr="00557AE8">
        <w:rPr>
          <w:rFonts w:eastAsia="Times New Roman" w:cstheme="majorHAnsi"/>
          <w:b/>
          <w:bCs/>
          <w:kern w:val="0"/>
          <w:sz w:val="24"/>
          <w:szCs w:val="24"/>
          <w:lang w:eastAsia="fr-FR"/>
          <w14:ligatures w14:val="none"/>
        </w:rPr>
        <w:t>Petits travaux</w:t>
      </w:r>
    </w:p>
    <w:p w14:paraId="24DB8B1A" w14:textId="77777777" w:rsidR="00557AE8" w:rsidRPr="00557AE8" w:rsidRDefault="00557AE8" w:rsidP="00557AE8">
      <w:pPr>
        <w:spacing w:before="100" w:beforeAutospacing="1" w:after="100" w:afterAutospacing="1" w:line="240" w:lineRule="auto"/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</w:pPr>
      <w:r w:rsidRPr="00557AE8"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  <w:t xml:space="preserve">Les petits travaux </w:t>
      </w:r>
      <w:r w:rsidRPr="00557AE8">
        <w:rPr>
          <w:rFonts w:eastAsia="Times New Roman" w:cstheme="majorHAnsi"/>
          <w:b/>
          <w:bCs/>
          <w:kern w:val="0"/>
          <w:sz w:val="24"/>
          <w:szCs w:val="24"/>
          <w:lang w:eastAsia="fr-FR"/>
          <w14:ligatures w14:val="none"/>
        </w:rPr>
        <w:t xml:space="preserve">dispensés de permis d’urbanisme ET d’architecte </w:t>
      </w:r>
      <w:r w:rsidRPr="00557AE8"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  <w:t>sont notamment les suivants :</w:t>
      </w:r>
    </w:p>
    <w:p w14:paraId="15743A17" w14:textId="77777777" w:rsidR="00557AE8" w:rsidRPr="00557AE8" w:rsidRDefault="00557AE8" w:rsidP="00557A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</w:pPr>
      <w:r w:rsidRPr="00557AE8"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  <w:t>les abris pour animaux d’une superficie maximale totale de 20m² ;</w:t>
      </w:r>
    </w:p>
    <w:p w14:paraId="26E54F6F" w14:textId="77777777" w:rsidR="00557AE8" w:rsidRPr="00557AE8" w:rsidRDefault="00557AE8" w:rsidP="00557A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</w:pPr>
      <w:r w:rsidRPr="00557AE8"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  <w:t>Le placement de ruches ;</w:t>
      </w:r>
    </w:p>
    <w:p w14:paraId="46252F50" w14:textId="77777777" w:rsidR="00557AE8" w:rsidRPr="00557AE8" w:rsidRDefault="00557AE8" w:rsidP="00557A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</w:pPr>
      <w:r w:rsidRPr="00557AE8"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  <w:t>Le placement de jeux pour enfants, de structures pour arbres palissés d’une hauteur maximale de 3,50m ;</w:t>
      </w:r>
    </w:p>
    <w:p w14:paraId="1B94EFAC" w14:textId="77777777" w:rsidR="00557AE8" w:rsidRPr="00557AE8" w:rsidRDefault="00557AE8" w:rsidP="00557A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</w:pPr>
      <w:r w:rsidRPr="00557AE8"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  <w:t xml:space="preserve">Le placement d’auvents, de tentes solaires ou de </w:t>
      </w:r>
      <w:r w:rsidRPr="00557AE8">
        <w:rPr>
          <w:rFonts w:eastAsia="Times New Roman" w:cstheme="majorHAnsi"/>
          <w:b/>
          <w:bCs/>
          <w:color w:val="FF0000"/>
          <w:kern w:val="0"/>
          <w:sz w:val="24"/>
          <w:szCs w:val="24"/>
          <w:lang w:eastAsia="fr-FR"/>
          <w14:ligatures w14:val="none"/>
        </w:rPr>
        <w:t>couvertures d’une terrasse d’une superficie maximale de 40 m²</w:t>
      </w:r>
      <w:r w:rsidRPr="00557AE8"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  <w:t> ;</w:t>
      </w:r>
    </w:p>
    <w:p w14:paraId="3BBB6AA2" w14:textId="77777777" w:rsidR="00557AE8" w:rsidRPr="00557AE8" w:rsidRDefault="00557AE8" w:rsidP="00557A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</w:pPr>
      <w:r w:rsidRPr="00557AE8"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  <w:t> La création d’une aire d’accueil à la ferme.</w:t>
      </w:r>
    </w:p>
    <w:p w14:paraId="1FF697D4" w14:textId="77777777" w:rsidR="00557AE8" w:rsidRPr="00557AE8" w:rsidRDefault="00557AE8" w:rsidP="00557AE8">
      <w:pPr>
        <w:spacing w:before="100" w:beforeAutospacing="1" w:after="100" w:afterAutospacing="1" w:line="240" w:lineRule="auto"/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</w:pPr>
      <w:r w:rsidRPr="00557AE8"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  <w:t xml:space="preserve">Les travaux </w:t>
      </w:r>
      <w:r w:rsidRPr="00557AE8">
        <w:rPr>
          <w:rFonts w:eastAsia="Times New Roman" w:cstheme="majorHAnsi"/>
          <w:b/>
          <w:bCs/>
          <w:kern w:val="0"/>
          <w:sz w:val="24"/>
          <w:szCs w:val="24"/>
          <w:lang w:eastAsia="fr-FR"/>
          <w14:ligatures w14:val="none"/>
        </w:rPr>
        <w:t>dispensés d’architecte</w:t>
      </w:r>
      <w:r w:rsidRPr="00557AE8"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  <w:t>, quant à eux, sont les suivants :</w:t>
      </w:r>
    </w:p>
    <w:p w14:paraId="522B64B9" w14:textId="77777777" w:rsidR="00557AE8" w:rsidRPr="00557AE8" w:rsidRDefault="00557AE8" w:rsidP="00557A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</w:pPr>
      <w:r w:rsidRPr="00557AE8"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  <w:t>La pose de peinture, le sablage, le rejointoyage, l’isolation de façades qui modifient l’aspect architectural de l’habitation ;</w:t>
      </w:r>
    </w:p>
    <w:p w14:paraId="65C3FCB3" w14:textId="77777777" w:rsidR="00557AE8" w:rsidRPr="00557AE8" w:rsidRDefault="00557AE8" w:rsidP="00557A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</w:pPr>
      <w:r w:rsidRPr="00557AE8"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  <w:t>Le remplacement de la structure portante d’une toiture sans modification du volume construit ;</w:t>
      </w:r>
    </w:p>
    <w:p w14:paraId="2AC243A8" w14:textId="77777777" w:rsidR="00557AE8" w:rsidRPr="00557AE8" w:rsidRDefault="00557AE8" w:rsidP="00557AE8">
      <w:pPr>
        <w:spacing w:before="100" w:beforeAutospacing="1" w:after="100" w:afterAutospacing="1" w:line="240" w:lineRule="auto"/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</w:pPr>
      <w:r w:rsidRPr="00557AE8"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  <w:t xml:space="preserve">Pour </w:t>
      </w:r>
      <w:r w:rsidRPr="00557AE8">
        <w:rPr>
          <w:rFonts w:eastAsia="Times New Roman" w:cstheme="majorHAnsi"/>
          <w:b/>
          <w:bCs/>
          <w:kern w:val="0"/>
          <w:sz w:val="24"/>
          <w:szCs w:val="24"/>
          <w:lang w:eastAsia="fr-FR"/>
          <w14:ligatures w14:val="none"/>
        </w:rPr>
        <w:t>rappel</w:t>
      </w:r>
      <w:r w:rsidRPr="00557AE8"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  <w:t xml:space="preserve">, l’entrée en vigueur du </w:t>
      </w:r>
      <w:proofErr w:type="spellStart"/>
      <w:r w:rsidRPr="00557AE8">
        <w:rPr>
          <w:rFonts w:eastAsia="Times New Roman" w:cstheme="majorHAnsi"/>
          <w:b/>
          <w:bCs/>
          <w:kern w:val="0"/>
          <w:sz w:val="24"/>
          <w:szCs w:val="24"/>
          <w:lang w:eastAsia="fr-FR"/>
          <w14:ligatures w14:val="none"/>
        </w:rPr>
        <w:t>CoDT</w:t>
      </w:r>
      <w:proofErr w:type="spellEnd"/>
      <w:r w:rsidRPr="00557AE8">
        <w:rPr>
          <w:rFonts w:eastAsia="Times New Roman" w:cstheme="majorHAnsi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Pr="00557AE8"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  <w:t xml:space="preserve">avait </w:t>
      </w:r>
      <w:r w:rsidRPr="00557AE8">
        <w:rPr>
          <w:rFonts w:eastAsia="Times New Roman" w:cstheme="majorHAnsi"/>
          <w:b/>
          <w:bCs/>
          <w:kern w:val="0"/>
          <w:sz w:val="24"/>
          <w:szCs w:val="24"/>
          <w:u w:val="single"/>
          <w:lang w:eastAsia="fr-FR"/>
          <w14:ligatures w14:val="none"/>
        </w:rPr>
        <w:t>déjà dispensé de permis et d’architecte</w:t>
      </w:r>
      <w:r w:rsidRPr="00557AE8">
        <w:rPr>
          <w:rFonts w:eastAsia="Times New Roman" w:cstheme="majorHAnsi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Pr="00557AE8"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  <w:t>les travaux suivants :</w:t>
      </w:r>
    </w:p>
    <w:p w14:paraId="79AA5BB2" w14:textId="77777777" w:rsidR="00557AE8" w:rsidRPr="00557AE8" w:rsidRDefault="00557AE8" w:rsidP="00557A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</w:pPr>
      <w:r w:rsidRPr="00557AE8"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  <w:t>Abri de jardin,  serre de jardin, d’une superficie maximale de 20 m² ;</w:t>
      </w:r>
    </w:p>
    <w:p w14:paraId="178CA970" w14:textId="77777777" w:rsidR="00557AE8" w:rsidRPr="00557AE8" w:rsidRDefault="00557AE8" w:rsidP="00557A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</w:pPr>
      <w:r w:rsidRPr="00557AE8">
        <w:rPr>
          <w:rFonts w:eastAsia="Times New Roman" w:cstheme="majorHAnsi"/>
          <w:b/>
          <w:bCs/>
          <w:color w:val="FF0000"/>
          <w:kern w:val="0"/>
          <w:sz w:val="24"/>
          <w:szCs w:val="24"/>
          <w:lang w:eastAsia="fr-FR"/>
          <w14:ligatures w14:val="none"/>
        </w:rPr>
        <w:t>Garage, car-port, véranda</w:t>
      </w:r>
      <w:r w:rsidRPr="00557AE8"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  <w:t xml:space="preserve">, piscine, </w:t>
      </w:r>
      <w:proofErr w:type="spellStart"/>
      <w:r w:rsidRPr="00557AE8"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  <w:t>pool-house</w:t>
      </w:r>
      <w:proofErr w:type="spellEnd"/>
      <w:r w:rsidRPr="00557AE8"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  <w:t xml:space="preserve">, d’une </w:t>
      </w:r>
      <w:r w:rsidRPr="00557AE8">
        <w:rPr>
          <w:rFonts w:eastAsia="Times New Roman" w:cstheme="majorHAnsi"/>
          <w:b/>
          <w:bCs/>
          <w:color w:val="FF0000"/>
          <w:kern w:val="0"/>
          <w:sz w:val="24"/>
          <w:szCs w:val="24"/>
          <w:lang w:eastAsia="fr-FR"/>
          <w14:ligatures w14:val="none"/>
        </w:rPr>
        <w:t>superficie maximale de 40 m²</w:t>
      </w:r>
      <w:r w:rsidRPr="00557AE8">
        <w:rPr>
          <w:rFonts w:eastAsia="Times New Roman" w:cstheme="majorHAnsi"/>
          <w:color w:val="FF0000"/>
          <w:kern w:val="0"/>
          <w:sz w:val="24"/>
          <w:szCs w:val="24"/>
          <w:lang w:eastAsia="fr-FR"/>
          <w14:ligatures w14:val="none"/>
        </w:rPr>
        <w:t> </w:t>
      </w:r>
      <w:r w:rsidRPr="00557AE8"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  <w:t>;</w:t>
      </w:r>
    </w:p>
    <w:p w14:paraId="0A4CE537" w14:textId="77777777" w:rsidR="00557AE8" w:rsidRPr="00557AE8" w:rsidRDefault="00557AE8" w:rsidP="00557A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</w:pPr>
      <w:r w:rsidRPr="00557AE8"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  <w:t>Mare et étang d’une superficie maximale de 100 m² ;</w:t>
      </w:r>
    </w:p>
    <w:p w14:paraId="430212F2" w14:textId="77777777" w:rsidR="00557AE8" w:rsidRPr="00557AE8" w:rsidRDefault="00557AE8" w:rsidP="00557A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</w:pPr>
      <w:r w:rsidRPr="00557AE8"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  <w:t>Les aires de jeux et terrain de sport d’une hauteur maximale de 3,50 m ;</w:t>
      </w:r>
    </w:p>
    <w:p w14:paraId="419DAEF2" w14:textId="77777777" w:rsidR="00557AE8" w:rsidRPr="00557AE8" w:rsidRDefault="00557AE8" w:rsidP="00557A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</w:pPr>
      <w:r w:rsidRPr="00557AE8"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  <w:t>La pose de clôtures de 2,00 m de hauteur en gabion ou non visibles depuis la voirie ou à l’arrière d’un bâtiment ;</w:t>
      </w:r>
    </w:p>
    <w:p w14:paraId="594D5C5E" w14:textId="77777777" w:rsidR="00557AE8" w:rsidRPr="00557AE8" w:rsidRDefault="00557AE8" w:rsidP="00557A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</w:pPr>
      <w:r w:rsidRPr="00557AE8"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  <w:t>Le placement de serres-tunnels destinées à la culture de plantes agricoles ou horticoles dans le cadre d’une exploitation agricole ;</w:t>
      </w:r>
    </w:p>
    <w:p w14:paraId="07DD75EB" w14:textId="77777777" w:rsidR="00557AE8" w:rsidRPr="00557AE8" w:rsidRDefault="00557AE8" w:rsidP="00557A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</w:pPr>
      <w:r w:rsidRPr="00557AE8"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  <w:t>L’agroforesterie en tant que mode d’exploitation des terres agricoles associant des plantations ligneuses à des cultures ou des pâturages ;</w:t>
      </w:r>
    </w:p>
    <w:p w14:paraId="4B1E6671" w14:textId="2E468CB9" w:rsidR="006C5D54" w:rsidRPr="00557AE8" w:rsidRDefault="00557AE8" w:rsidP="00557A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</w:pPr>
      <w:r w:rsidRPr="00557AE8">
        <w:rPr>
          <w:rFonts w:eastAsia="Times New Roman" w:cstheme="majorHAnsi"/>
          <w:kern w:val="0"/>
          <w:sz w:val="24"/>
          <w:szCs w:val="24"/>
          <w:lang w:eastAsia="fr-FR"/>
          <w14:ligatures w14:val="none"/>
        </w:rPr>
        <w:t>Le placement de structures destinées à l’hébergement touristique d’une superficie maximale de 50 m² dans les campings autorisés.</w:t>
      </w:r>
    </w:p>
    <w:sectPr w:rsidR="006C5D54" w:rsidRPr="00557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2798"/>
    <w:multiLevelType w:val="multilevel"/>
    <w:tmpl w:val="403A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72FB2"/>
    <w:multiLevelType w:val="multilevel"/>
    <w:tmpl w:val="E88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D54595"/>
    <w:multiLevelType w:val="multilevel"/>
    <w:tmpl w:val="4BB0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B60843"/>
    <w:multiLevelType w:val="multilevel"/>
    <w:tmpl w:val="3024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8828566">
    <w:abstractNumId w:val="3"/>
  </w:num>
  <w:num w:numId="2" w16cid:durableId="1704817795">
    <w:abstractNumId w:val="1"/>
  </w:num>
  <w:num w:numId="3" w16cid:durableId="114256211">
    <w:abstractNumId w:val="0"/>
  </w:num>
  <w:num w:numId="4" w16cid:durableId="442919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EA"/>
    <w:rsid w:val="004B64EA"/>
    <w:rsid w:val="00557AE8"/>
    <w:rsid w:val="00624A34"/>
    <w:rsid w:val="006C5D54"/>
    <w:rsid w:val="00D4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FA14"/>
  <w15:chartTrackingRefBased/>
  <w15:docId w15:val="{14139587-CECB-49E6-A3DC-67FF4B76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2</cp:revision>
  <dcterms:created xsi:type="dcterms:W3CDTF">2023-10-09T07:51:00Z</dcterms:created>
  <dcterms:modified xsi:type="dcterms:W3CDTF">2023-10-09T07:53:00Z</dcterms:modified>
</cp:coreProperties>
</file>